
<file path=[Content_Types].xml><?xml version="1.0" encoding="utf-8"?>
<Types xmlns="http://schemas.openxmlformats.org/package/2006/content-types">
  <Default ContentType="image/png" Extension="png"/>
  <Default ContentType="image/png" Extension="tmp"/>
  <Default ContentType="image/jpeg" Extension="jpeg"/>
  <Default ContentType="image/jpeg" Extension="jpg!d"/>
  <Default ContentType="image/jpg" Extension="jpg"/>
  <Default ContentType="image/webp" Extension="webp"/>
  <Default ContentType="image/bmp" Extension="bmp"/>
  <Default ContentType="image/gif" Extension="gif"/>
  <Default ContentType="image/tiff" Extension="tiff"/>
  <Default ContentType="image/x-wmf" Extension="wmf"/>
  <Default ContentType="image/x-wmf" Extension="bin"/>
  <Default ContentType="image/x-emf" Extension="emf"/>
  <Default ContentType="image/aces" Extension="exr"/>
  <Default ContentType="image/x-icon" Extension="ico"/>
  <Default ContentType="application/vnd.openxmlformats-package.relationships+xml" Extension="rels"/>
  <Default ContentType="application/xml" Extension="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3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15="http://schemas.microsoft.com/office/word/2012/wordml" mc:Ignorable="w14 w15 wp14">
  <w:body>
    <w:p>
      <w:pPr>
        <w:jc w:val="center"/>
        <w:rPr>
          <w:sz w:val="32"/>
          <w:rFonts w:ascii="微软雅黑" w:hAnsi="微软雅黑" w:cs="微软雅黑" w:eastAsia="微软雅黑" w:hint="eastAsia"/>
          <w:b w:val="1"/>
        </w:rPr>
      </w:pPr>
      <w:r/>
    </w:p>
    <w:p>
      <w:pPr>
        <w:ind w:firstLine="559.9499999999999" w:firstLineChars="200"/>
        <w:jc w:val="center"/>
        <w:rPr>
          <w:sz w:val="28"/>
          <w:rFonts w:hint="eastAsia"/>
        </w:rPr>
      </w:pPr>
      <w:r>
        <w:rPr>
          <w:sz w:val="28"/>
          <w:rFonts w:hint="eastAsia"/>
        </w:rPr>
        <w:t xml:space="preserve">关于在监理现场工作时间穿工作马甲的通知</w:t>
      </w:r>
    </w:p>
    <w:p>
      <w:pPr>
        <w:rPr>
          <w:sz w:val="28"/>
          <w:rFonts w:hint="eastAsia"/>
        </w:rPr>
      </w:pPr>
      <w:r/>
    </w:p>
    <w:p>
      <w:pPr>
        <w:rPr>
          <w:sz w:val="28"/>
          <w:rFonts w:hint="eastAsia"/>
        </w:rPr>
      </w:pPr>
      <w:r>
        <w:rPr>
          <w:sz w:val="28"/>
          <w:rFonts w:hint="eastAsia"/>
        </w:rPr>
        <w:t xml:space="preserve">各监理部：</w:t>
      </w:r>
    </w:p>
    <w:p>
      <w:pPr>
        <w:ind w:firstLine="559.9499999999999" w:firstLineChars="200"/>
        <w:rPr>
          <w:sz w:val="28"/>
        </w:rPr>
      </w:pPr>
      <w:r>
        <w:rPr>
          <w:sz w:val="28"/>
          <w:rFonts w:hint="eastAsia"/>
        </w:rPr>
        <w:t xml:space="preserve">为加强</w:t>
      </w:r>
      <w:r>
        <w:rPr>
          <w:sz w:val="28"/>
        </w:rPr>
        <w:t xml:space="preserve">管理，打造品牌</w:t>
      </w:r>
      <w:r>
        <w:rPr>
          <w:sz w:val="28"/>
          <w:rFonts w:hint="eastAsia"/>
        </w:rPr>
        <w:t xml:space="preserve">服务意识</w:t>
      </w:r>
      <w:r>
        <w:rPr>
          <w:sz w:val="28"/>
        </w:rPr>
        <w:t xml:space="preserve">，提升企业文化、树立企业经营形象，经研究决定，在项目监理部实行</w:t>
      </w:r>
      <w:r>
        <w:rPr>
          <w:sz w:val="28"/>
          <w:rFonts w:hint="eastAsia"/>
        </w:rPr>
        <w:t xml:space="preserve">工作</w:t>
      </w:r>
      <w:r>
        <w:rPr>
          <w:sz w:val="28"/>
        </w:rPr>
        <w:t xml:space="preserve">时间</w:t>
      </w:r>
      <w:r>
        <w:rPr>
          <w:sz w:val="28"/>
          <w:rFonts w:hint="eastAsia"/>
        </w:rPr>
        <w:t xml:space="preserve">在施工现场</w:t>
      </w:r>
      <w:r>
        <w:rPr>
          <w:sz w:val="28"/>
        </w:rPr>
        <w:t xml:space="preserve">统一</w:t>
      </w:r>
      <w:r>
        <w:rPr>
          <w:sz w:val="28"/>
          <w:rFonts w:hint="eastAsia"/>
        </w:rPr>
        <w:t xml:space="preserve">穿工作马甲</w:t>
      </w:r>
      <w:r>
        <w:rPr>
          <w:sz w:val="28"/>
        </w:rPr>
        <w:t xml:space="preserve">。</w:t>
      </w:r>
    </w:p>
    <w:p>
      <w:pPr>
        <w:rPr>
          <w:sz w:val="28"/>
          <w:rFonts w:ascii="Arial" w:hAnsi="Arial" w:cs="Arial"/>
          <w:color w:val="222222"/>
          <w:shd w:val="clear" w:color="auto" w:fill="FFFFFF"/>
        </w:rPr>
      </w:pP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一、目的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：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在现场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统一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穿工作马甲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，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显示项目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员工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工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作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期间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的整体性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，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方便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进行企业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识别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，彰显企业形象，减少安全隐患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。</w:t>
      </w:r>
    </w:p>
    <w:p>
      <w:pPr>
        <w:rPr>
          <w:sz w:val="28"/>
          <w:rFonts w:ascii="Arial" w:hAnsi="Arial" w:cs="Arial"/>
          <w:color w:val="222222"/>
          <w:shd w:val="clear" w:color="auto" w:fill="FFFFFF"/>
        </w:rPr>
      </w:pP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二、使用时间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：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从2l022年8月1日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起，公司所有项目监理部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的全体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员工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需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穿工作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马甲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上班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。</w:t>
      </w:r>
    </w:p>
    <w:p>
      <w:pPr>
        <w:rPr>
          <w:sz w:val="28"/>
          <w:rFonts w:ascii="Arial" w:hAnsi="Arial" w:cs="Arial" w:hint="eastAsia"/>
          <w:color w:val="222222"/>
          <w:shd w:val="clear" w:color="auto" w:fill="FFFFFF"/>
        </w:rPr>
      </w:pP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三、领用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：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由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项目总监负责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到办公室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领用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、发放。</w:t>
      </w:r>
    </w:p>
    <w:p>
      <w:pPr>
        <w:rPr>
          <w:sz w:val="28"/>
          <w:rFonts w:ascii="Arial" w:hAnsi="Arial" w:cs="Arial"/>
          <w:color w:val="222222"/>
          <w:shd w:val="clear" w:color="auto" w:fill="FFFFFF"/>
        </w:rPr>
      </w:pP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四、使用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：</w:t>
      </w:r>
    </w:p>
    <w:p>
      <w:pPr>
        <w:ind w:firstLine="280.05000000000007" w:firstLineChars="100"/>
        <w:rPr>
          <w:sz w:val="28"/>
          <w:rFonts w:ascii="Arial" w:hAnsi="Arial" w:cs="Arial"/>
          <w:color w:val="222222"/>
          <w:shd w:val="clear" w:color="auto" w:fill="FFFFFF"/>
        </w:rPr>
      </w:pP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1. 所有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项目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监理部全体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员工在工作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时间和工作现场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须穿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工作马甲上班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。</w:t>
      </w:r>
    </w:p>
    <w:p>
      <w:pPr>
        <w:ind w:firstLine="280.05000000000007" w:firstLineChars="100"/>
        <w:rPr>
          <w:sz w:val="28"/>
          <w:rFonts w:ascii="Arial" w:hAnsi="Arial" w:cs="Arial" w:hint="eastAsia"/>
          <w:color w:val="222222"/>
          <w:shd w:val="clear" w:color="auto" w:fill="FFFFFF"/>
        </w:rPr>
      </w:pP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2.工作马甲使用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周期为一年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，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由公司办公室负责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发放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和更换。</w:t>
      </w:r>
    </w:p>
    <w:p>
      <w:pPr>
        <w:ind w:firstLine="280.05000000000007" w:firstLineChars="100"/>
        <w:rPr>
          <w:sz w:val="28"/>
          <w:rFonts w:ascii="Arial" w:hAnsi="Arial" w:cs="Arial"/>
          <w:color w:val="222222"/>
          <w:shd w:val="clear" w:color="auto" w:fill="FFFFFF"/>
        </w:rPr>
      </w:pP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3.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穿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着工作服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须整齐、干净、无破损</w:t>
      </w: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以彰显企业形象和工作精神状态</w:t>
      </w:r>
      <w:r>
        <w:rPr>
          <w:sz w:val="28"/>
          <w:rFonts w:ascii="Arial" w:hAnsi="Arial" w:cs="Arial"/>
          <w:color w:val="222222"/>
          <w:shd w:val="clear" w:color="auto" w:fill="FFFFFF"/>
        </w:rPr>
        <w:t xml:space="preserve">。</w:t>
      </w:r>
    </w:p>
    <w:p>
      <w:pPr>
        <w:rPr>
          <w:sz w:val="28"/>
          <w:rFonts w:ascii="Arial" w:hAnsi="Arial" w:cs="Arial" w:hint="eastAsia"/>
          <w:color w:val="222222"/>
          <w:shd w:val="clear" w:color="auto" w:fill="FFFFFF"/>
        </w:rPr>
      </w:pPr>
      <w:r/>
    </w:p>
    <w:p>
      <w:pPr>
        <w:jc w:val="right"/>
        <w:rPr>
          <w:sz w:val="28"/>
          <w:rFonts w:ascii="Arial" w:hAnsi="Arial" w:cs="Arial" w:hint="eastAsia"/>
          <w:color w:val="222222"/>
          <w:shd w:val="clear" w:color="auto" w:fill="FFFFFF"/>
        </w:rPr>
      </w:pP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江苏省经纬建设监理有限公司总工办</w:t>
      </w:r>
    </w:p>
    <w:p>
      <w:pPr>
        <w:jc w:val="right"/>
        <w:rPr>
          <w:sz w:val="28"/>
          <w:rFonts w:ascii="Arial" w:hAnsi="Arial" w:cs="Arial" w:hint="default"/>
          <w:color w:val="222222"/>
          <w:shd w:val="clear" w:color="auto" w:fill="FFFFFF"/>
        </w:rPr>
      </w:pPr>
      <w:r>
        <w:rPr>
          <w:sz w:val="28"/>
          <w:rFonts w:ascii="Arial" w:hAnsi="Arial" w:cs="Arial" w:hint="eastAsia"/>
          <w:color w:val="222222"/>
          <w:shd w:val="clear" w:color="auto" w:fill="FFFFFF"/>
        </w:rPr>
        <w:t xml:space="preserve">2022.7.14</w:t>
      </w:r>
    </w:p>
    <w:p>
      <w:pPr>
        <w:rPr>
          <w:sz w:val="32"/>
          <w:rFonts w:hint="eastAsia"/>
        </w:rPr>
      </w:pPr>
      <w:r/>
    </w:p>
    <w:sectPr>
      <w:pgSz w:w="11905.95" w:h="16837.95" w:orient="landscape"/>
      <w:pgMar w:top="1440" w:right="1800" w:bottom="1440" w:left="1800" w:header="850.95" w:footer="991.95" w:gutter="0"/>
      <w:docGrid w:linePitch="312" w:type="lines" w:charSpace="0"/>
      <w:type w:val="nextPage"/>
    </w:sectPr>
  </w:body>
</w:document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bordersDoNotSurroundFooter/>
  <w:bordersDoNotSurroundHead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rFonts w:asciiTheme="minorHAnsi" w:hAnsiTheme="minorHAnsi" w:cstheme="minorBidi" w:eastAsiaTheme="minorEastAsia"/>
        <w:kern w:val="2"/>
      </w:rPr>
    </w:rPrDefault>
    <w:pPrDefault/>
  </w:docDefaults>
  <w:style w:type="paragraph" w:default="1" w:styleId="1">
    <w:name w:val="Normal"/>
    <w:tcPr/>
    <w:pPr>
      <w:widowControl w:val="0"/>
    </w:pPr>
    <w:rPr>
      <w:sz w:val="21"/>
      <w:rFonts w:asciiTheme="minorHAnsi" w:hAnsiTheme="minorHAnsi" w:cstheme="minorBidi" w:eastAsiaTheme="minorEastAsia"/>
      <w:kern w:val="2"/>
    </w:rPr>
  </w:style>
  <w:style w:type="table" w:default="1" w:styleId="2">
    <w:name w:val="Normal Table"/>
    <w:tblPr>
      <w:tblStyle w:val="TableGrid"/>
      <w:tblW w:w="0" w:type="auto"/>
      <w:tblCellMar>
        <w:top w:w="0" w:type="dxa"/>
        <w:bottom w:w="0" w:type="dxa"/>
        <w:left w:w="108" w:type="dxa"/>
        <w:right w:w="108" w:type="dxa"/>
      </w:tblCellMar>
    </w:tblPr>
    <w:tcPr/>
  </w:style>
  <w:style w:type="character" w:default="1" w:styleId="3">
    <w:name w:val="Default Paragraph Font"/>
    <w:tcPr/>
  </w:style>
  <w:style w:type="table" w:default="0" w:styleId="TableGrid">
    <w:name w:val="Table Grid"/>
    <w:basedOn w:val="Normal Table"/>
    <w:tblPr>
      <w:tblBorders>
        <w:left w:val="single" w:sz="6" w:space="0" w:color="000000"/>
        <w:right w:val="single" w:sz="6" w:space="0" w:color="000000"/>
        <w:top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  <w:tblW w:w="0" w:type="auto"/>
    </w:tblPr>
    <w:tcPr/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cp:lastModifiedBy>DingTalk</cp:lastModifiedBy>
  <dcterms:modified xsi:type="dcterms:W3CDTF">1970-01-01T00:00:00Z</dcterms:modified>
  <cp:revision>1</cp:revision>
  <dc:description>DingTalk Document</dc:description>
  <dc:language>ZN_CH</dc:language>
</cp:coreProperties>
</file>